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8C9BE" w14:textId="77777777" w:rsidR="001F547B" w:rsidRPr="00367DD4" w:rsidRDefault="001F547B">
      <w:pPr>
        <w:pStyle w:val="Nadpis1"/>
        <w:keepNext w:val="0"/>
        <w:keepLines w:val="0"/>
        <w:shd w:val="clear" w:color="auto" w:fill="FFFFFF"/>
        <w:spacing w:before="0" w:after="0" w:line="273" w:lineRule="auto"/>
        <w:rPr>
          <w:b/>
          <w:sz w:val="24"/>
          <w:szCs w:val="24"/>
          <w:highlight w:val="white"/>
        </w:rPr>
      </w:pPr>
      <w:bookmarkStart w:id="0" w:name="_34ndsillhtj5" w:colFirst="0" w:colLast="0"/>
      <w:bookmarkEnd w:id="0"/>
    </w:p>
    <w:p w14:paraId="61307E99" w14:textId="77777777" w:rsidR="001F547B" w:rsidRPr="00367DD4" w:rsidRDefault="001F547B">
      <w:pPr>
        <w:pStyle w:val="Nadpis1"/>
        <w:keepNext w:val="0"/>
        <w:keepLines w:val="0"/>
        <w:shd w:val="clear" w:color="auto" w:fill="FFFFFF"/>
        <w:spacing w:before="0" w:after="0" w:line="273" w:lineRule="auto"/>
        <w:rPr>
          <w:b/>
          <w:sz w:val="24"/>
          <w:szCs w:val="24"/>
          <w:highlight w:val="white"/>
        </w:rPr>
      </w:pPr>
    </w:p>
    <w:p w14:paraId="1C75A819" w14:textId="171058FE" w:rsidR="001F547B" w:rsidRPr="00367DD4" w:rsidRDefault="00367DD4">
      <w:pPr>
        <w:pStyle w:val="Nadpis1"/>
        <w:keepNext w:val="0"/>
        <w:keepLines w:val="0"/>
        <w:shd w:val="clear" w:color="auto" w:fill="FFFFFF"/>
        <w:spacing w:before="0" w:after="0" w:line="273" w:lineRule="auto"/>
        <w:rPr>
          <w:b/>
          <w:sz w:val="24"/>
          <w:szCs w:val="24"/>
          <w:highlight w:val="white"/>
        </w:rPr>
      </w:pPr>
      <w:r w:rsidRPr="00367DD4">
        <w:rPr>
          <w:b/>
          <w:sz w:val="24"/>
          <w:szCs w:val="24"/>
          <w:highlight w:val="white"/>
        </w:rPr>
        <w:t>Pracovní list 11</w:t>
      </w:r>
    </w:p>
    <w:p w14:paraId="68BE8BDD" w14:textId="77777777" w:rsidR="001F547B" w:rsidRPr="00367DD4" w:rsidRDefault="001F547B">
      <w:pPr>
        <w:pStyle w:val="Nadpis1"/>
        <w:keepNext w:val="0"/>
        <w:keepLines w:val="0"/>
        <w:shd w:val="clear" w:color="auto" w:fill="FFFFFF"/>
        <w:spacing w:before="0" w:after="0" w:line="273" w:lineRule="auto"/>
        <w:rPr>
          <w:b/>
          <w:sz w:val="24"/>
          <w:szCs w:val="24"/>
          <w:highlight w:val="white"/>
        </w:rPr>
      </w:pPr>
    </w:p>
    <w:p w14:paraId="710893BE" w14:textId="77777777" w:rsidR="001F547B" w:rsidRPr="00367DD4" w:rsidRDefault="001F547B">
      <w:pPr>
        <w:pStyle w:val="Nadpis1"/>
        <w:keepNext w:val="0"/>
        <w:keepLines w:val="0"/>
        <w:shd w:val="clear" w:color="auto" w:fill="FFFFFF"/>
        <w:spacing w:before="0" w:after="0" w:line="273" w:lineRule="auto"/>
        <w:rPr>
          <w:b/>
          <w:sz w:val="24"/>
          <w:szCs w:val="24"/>
          <w:highlight w:val="white"/>
        </w:rPr>
      </w:pPr>
    </w:p>
    <w:p w14:paraId="60E10847" w14:textId="65E4CBA0" w:rsidR="00854E19" w:rsidRPr="00367DD4" w:rsidRDefault="002048B4" w:rsidP="00854E19">
      <w:pPr>
        <w:rPr>
          <w:rFonts w:eastAsia="Times New Roman"/>
          <w:b/>
          <w:bCs/>
          <w:color w:val="000000"/>
          <w:sz w:val="24"/>
          <w:szCs w:val="24"/>
        </w:rPr>
      </w:pPr>
      <w:r w:rsidRPr="00367DD4">
        <w:rPr>
          <w:rFonts w:eastAsia="Times New Roman"/>
          <w:b/>
          <w:bCs/>
          <w:color w:val="000000"/>
          <w:sz w:val="24"/>
          <w:szCs w:val="24"/>
        </w:rPr>
        <w:t xml:space="preserve">Část A: </w:t>
      </w:r>
      <w:r w:rsidR="00367DD4" w:rsidRPr="00367DD4">
        <w:rPr>
          <w:rFonts w:eastAsia="Times New Roman"/>
          <w:b/>
          <w:bCs/>
          <w:color w:val="000000"/>
          <w:sz w:val="24"/>
          <w:szCs w:val="24"/>
        </w:rPr>
        <w:t>Zkus zjistit, komu patří následující média.</w:t>
      </w:r>
    </w:p>
    <w:p w14:paraId="31CB4000" w14:textId="4D3E0F62" w:rsidR="002048B4" w:rsidRPr="00367DD4" w:rsidRDefault="002048B4" w:rsidP="002048B4">
      <w:pPr>
        <w:spacing w:after="160" w:line="240" w:lineRule="auto"/>
        <w:textAlignment w:val="baseline"/>
        <w:rPr>
          <w:rFonts w:eastAsia="Times New Roman"/>
          <w:b/>
          <w:bCs/>
          <w:color w:val="000000"/>
          <w:sz w:val="24"/>
          <w:szCs w:val="24"/>
        </w:rPr>
      </w:pPr>
    </w:p>
    <w:p w14:paraId="0CF0C17E" w14:textId="77777777" w:rsidR="00367DD4" w:rsidRPr="00367DD4" w:rsidRDefault="00367DD4" w:rsidP="00367DD4">
      <w:pPr>
        <w:pStyle w:val="Odstavecseseznamem"/>
        <w:numPr>
          <w:ilvl w:val="0"/>
          <w:numId w:val="13"/>
        </w:numPr>
        <w:spacing w:after="160" w:line="259" w:lineRule="auto"/>
        <w:rPr>
          <w:sz w:val="24"/>
          <w:szCs w:val="24"/>
        </w:rPr>
      </w:pPr>
      <w:proofErr w:type="spellStart"/>
      <w:r w:rsidRPr="00367DD4">
        <w:rPr>
          <w:sz w:val="24"/>
          <w:szCs w:val="24"/>
        </w:rPr>
        <w:t>Mafra</w:t>
      </w:r>
      <w:proofErr w:type="spellEnd"/>
    </w:p>
    <w:p w14:paraId="112F5CF6" w14:textId="77777777" w:rsidR="00367DD4" w:rsidRPr="00367DD4" w:rsidRDefault="00367DD4" w:rsidP="00367DD4">
      <w:pPr>
        <w:pStyle w:val="Odstavecseseznamem"/>
        <w:spacing w:after="160" w:line="259" w:lineRule="auto"/>
        <w:rPr>
          <w:sz w:val="24"/>
          <w:szCs w:val="24"/>
        </w:rPr>
      </w:pPr>
    </w:p>
    <w:p w14:paraId="31F61B9E" w14:textId="26E933EE" w:rsidR="00367DD4" w:rsidRPr="00367DD4" w:rsidRDefault="00367DD4" w:rsidP="00367DD4">
      <w:pPr>
        <w:pStyle w:val="Odstavecseseznamem"/>
        <w:numPr>
          <w:ilvl w:val="0"/>
          <w:numId w:val="13"/>
        </w:numPr>
        <w:spacing w:after="160" w:line="259" w:lineRule="auto"/>
        <w:rPr>
          <w:sz w:val="24"/>
          <w:szCs w:val="24"/>
        </w:rPr>
      </w:pPr>
      <w:r w:rsidRPr="00367DD4">
        <w:rPr>
          <w:sz w:val="24"/>
          <w:szCs w:val="24"/>
        </w:rPr>
        <w:t>Vltava Labe Media</w:t>
      </w:r>
      <w:r w:rsidRPr="00367DD4">
        <w:rPr>
          <w:sz w:val="24"/>
          <w:szCs w:val="24"/>
        </w:rPr>
        <w:br/>
      </w:r>
    </w:p>
    <w:p w14:paraId="1EB7350F" w14:textId="6D5C08FD" w:rsidR="00367DD4" w:rsidRPr="00367DD4" w:rsidRDefault="00367DD4" w:rsidP="0059589F">
      <w:pPr>
        <w:pStyle w:val="Odstavecseseznamem"/>
        <w:numPr>
          <w:ilvl w:val="0"/>
          <w:numId w:val="13"/>
        </w:numPr>
        <w:spacing w:after="160" w:line="259" w:lineRule="auto"/>
        <w:rPr>
          <w:sz w:val="24"/>
          <w:szCs w:val="24"/>
        </w:rPr>
      </w:pPr>
      <w:r w:rsidRPr="00367DD4">
        <w:rPr>
          <w:sz w:val="24"/>
          <w:szCs w:val="24"/>
        </w:rPr>
        <w:t>FTV Prima</w:t>
      </w:r>
      <w:r w:rsidRPr="00367DD4">
        <w:rPr>
          <w:sz w:val="24"/>
          <w:szCs w:val="24"/>
        </w:rPr>
        <w:br/>
      </w:r>
    </w:p>
    <w:p w14:paraId="11810499" w14:textId="77777777" w:rsidR="00367DD4" w:rsidRPr="00367DD4" w:rsidRDefault="00367DD4" w:rsidP="00367DD4">
      <w:pPr>
        <w:pStyle w:val="Odstavecseseznamem"/>
        <w:numPr>
          <w:ilvl w:val="0"/>
          <w:numId w:val="13"/>
        </w:numPr>
        <w:spacing w:after="160" w:line="259" w:lineRule="auto"/>
        <w:rPr>
          <w:sz w:val="24"/>
          <w:szCs w:val="24"/>
        </w:rPr>
      </w:pPr>
      <w:r w:rsidRPr="00367DD4">
        <w:rPr>
          <w:sz w:val="24"/>
          <w:szCs w:val="24"/>
        </w:rPr>
        <w:t>Seznam.cz TV</w:t>
      </w:r>
    </w:p>
    <w:p w14:paraId="1394F07D" w14:textId="77777777" w:rsidR="00367DD4" w:rsidRPr="00367DD4" w:rsidRDefault="00367DD4" w:rsidP="00367DD4">
      <w:pPr>
        <w:pStyle w:val="Odstavecseseznamem"/>
        <w:rPr>
          <w:sz w:val="24"/>
          <w:szCs w:val="24"/>
        </w:rPr>
      </w:pPr>
    </w:p>
    <w:p w14:paraId="757B3B0A" w14:textId="77777777" w:rsidR="00367DD4" w:rsidRPr="00367DD4" w:rsidRDefault="00367DD4" w:rsidP="00367DD4">
      <w:pPr>
        <w:pStyle w:val="Odstavecseseznamem"/>
        <w:spacing w:after="160" w:line="259" w:lineRule="auto"/>
        <w:rPr>
          <w:sz w:val="24"/>
          <w:szCs w:val="24"/>
        </w:rPr>
      </w:pPr>
    </w:p>
    <w:p w14:paraId="1D9A26AB" w14:textId="520EF8F0" w:rsidR="00367DD4" w:rsidRPr="00367DD4" w:rsidRDefault="00367DD4" w:rsidP="00367DD4">
      <w:pPr>
        <w:rPr>
          <w:sz w:val="24"/>
          <w:szCs w:val="24"/>
        </w:rPr>
      </w:pPr>
      <w:r w:rsidRPr="00367DD4">
        <w:rPr>
          <w:sz w:val="24"/>
          <w:szCs w:val="24"/>
        </w:rPr>
        <w:t>Tohle ale vůbec nen</w:t>
      </w:r>
      <w:r w:rsidRPr="00367DD4">
        <w:rPr>
          <w:sz w:val="24"/>
          <w:szCs w:val="24"/>
        </w:rPr>
        <w:t>í jednoduchý úkol. Jestli nevíš</w:t>
      </w:r>
      <w:r w:rsidRPr="00367DD4">
        <w:rPr>
          <w:sz w:val="24"/>
          <w:szCs w:val="24"/>
        </w:rPr>
        <w:t xml:space="preserve"> kde začít, mrkni třeba na tuhle mapu vlastníků českých médií v roce 2020.</w:t>
      </w:r>
    </w:p>
    <w:p w14:paraId="10C90187" w14:textId="77777777" w:rsidR="00367DD4" w:rsidRPr="00367DD4" w:rsidRDefault="00367DD4" w:rsidP="00367DD4">
      <w:pPr>
        <w:rPr>
          <w:sz w:val="24"/>
          <w:szCs w:val="24"/>
        </w:rPr>
      </w:pPr>
    </w:p>
    <w:p w14:paraId="3DCA33BB" w14:textId="77777777" w:rsidR="00367DD4" w:rsidRPr="00367DD4" w:rsidRDefault="00367DD4" w:rsidP="00367DD4">
      <w:pPr>
        <w:rPr>
          <w:sz w:val="24"/>
          <w:szCs w:val="24"/>
        </w:rPr>
      </w:pPr>
      <w:hyperlink r:id="rId7" w:history="1">
        <w:r w:rsidRPr="00367DD4">
          <w:rPr>
            <w:rStyle w:val="Hypertextovodkaz"/>
            <w:sz w:val="24"/>
            <w:szCs w:val="24"/>
          </w:rPr>
          <w:t>https://www.mediaguru.cz/clanky/2020/10/mapa-vlastniku-ceskych-medii-v-roce-2020/?fbclid=IwAR0VCtDhu5qCCqCH09jgWFmJWqZd_buggYOWmzL8Gs0YtMTPW8FRe7ATLkw</w:t>
        </w:r>
      </w:hyperlink>
    </w:p>
    <w:p w14:paraId="7791489F" w14:textId="77777777" w:rsidR="002048B4" w:rsidRPr="00367DD4" w:rsidRDefault="002048B4" w:rsidP="002048B4">
      <w:pPr>
        <w:rPr>
          <w:sz w:val="24"/>
          <w:szCs w:val="24"/>
        </w:rPr>
      </w:pPr>
    </w:p>
    <w:p w14:paraId="1B9BF227" w14:textId="77777777" w:rsidR="002048B4" w:rsidRPr="00367DD4" w:rsidRDefault="002048B4" w:rsidP="002048B4">
      <w:pPr>
        <w:rPr>
          <w:b/>
          <w:sz w:val="24"/>
          <w:szCs w:val="24"/>
        </w:rPr>
      </w:pPr>
    </w:p>
    <w:p w14:paraId="223EF42F" w14:textId="77777777" w:rsidR="00367DD4" w:rsidRPr="00367DD4" w:rsidRDefault="002048B4" w:rsidP="00367DD4">
      <w:pPr>
        <w:rPr>
          <w:b/>
          <w:sz w:val="24"/>
          <w:szCs w:val="24"/>
        </w:rPr>
      </w:pPr>
      <w:r w:rsidRPr="00367DD4">
        <w:rPr>
          <w:b/>
          <w:sz w:val="24"/>
          <w:szCs w:val="24"/>
        </w:rPr>
        <w:t xml:space="preserve">Část B: </w:t>
      </w:r>
      <w:r w:rsidR="00367DD4" w:rsidRPr="00367DD4">
        <w:rPr>
          <w:b/>
          <w:sz w:val="24"/>
          <w:szCs w:val="24"/>
        </w:rPr>
        <w:t>S rodiči nebo spolužáky se zamysli nad těmito otázkami. Úkol můžeš zkusit vypracovat i formou prezentace, nebo eseje.</w:t>
      </w:r>
    </w:p>
    <w:p w14:paraId="4E94E92D" w14:textId="3DE200A1" w:rsidR="00854E19" w:rsidRPr="00367DD4" w:rsidRDefault="00854E19" w:rsidP="00854E19">
      <w:pPr>
        <w:rPr>
          <w:b/>
          <w:sz w:val="24"/>
          <w:szCs w:val="24"/>
        </w:rPr>
      </w:pPr>
    </w:p>
    <w:p w14:paraId="09C0A389" w14:textId="7320DB95" w:rsidR="002048B4" w:rsidRPr="00367DD4" w:rsidRDefault="002048B4" w:rsidP="002048B4">
      <w:pPr>
        <w:rPr>
          <w:b/>
          <w:sz w:val="24"/>
          <w:szCs w:val="24"/>
        </w:rPr>
      </w:pPr>
    </w:p>
    <w:p w14:paraId="03B4F0B6" w14:textId="5C1D6322" w:rsidR="00367DD4" w:rsidRPr="00367DD4" w:rsidRDefault="00367DD4" w:rsidP="00367DD4">
      <w:pPr>
        <w:pStyle w:val="Odstavecseseznamem"/>
        <w:numPr>
          <w:ilvl w:val="0"/>
          <w:numId w:val="14"/>
        </w:numPr>
        <w:spacing w:after="160" w:line="259" w:lineRule="auto"/>
        <w:rPr>
          <w:sz w:val="24"/>
          <w:szCs w:val="24"/>
        </w:rPr>
      </w:pPr>
      <w:r w:rsidRPr="00367DD4">
        <w:rPr>
          <w:sz w:val="24"/>
          <w:szCs w:val="24"/>
        </w:rPr>
        <w:t>Kdo vlastní média, která konzumuješ nejraději?</w:t>
      </w:r>
      <w:r w:rsidRPr="00367DD4">
        <w:rPr>
          <w:sz w:val="24"/>
          <w:szCs w:val="24"/>
        </w:rPr>
        <w:br/>
      </w:r>
    </w:p>
    <w:p w14:paraId="4F8330C9" w14:textId="6E70ED9C" w:rsidR="00367DD4" w:rsidRPr="00367DD4" w:rsidRDefault="00367DD4" w:rsidP="00367DD4">
      <w:pPr>
        <w:pStyle w:val="Odstavecseseznamem"/>
        <w:numPr>
          <w:ilvl w:val="0"/>
          <w:numId w:val="14"/>
        </w:numPr>
        <w:spacing w:after="160" w:line="259" w:lineRule="auto"/>
        <w:rPr>
          <w:sz w:val="24"/>
          <w:szCs w:val="24"/>
        </w:rPr>
      </w:pPr>
      <w:r w:rsidRPr="00367DD4">
        <w:rPr>
          <w:sz w:val="24"/>
          <w:szCs w:val="24"/>
        </w:rPr>
        <w:t>Jak snadné je zjistit, kdo média vlastní?</w:t>
      </w:r>
      <w:r w:rsidRPr="00367DD4">
        <w:rPr>
          <w:sz w:val="24"/>
          <w:szCs w:val="24"/>
        </w:rPr>
        <w:br/>
      </w:r>
    </w:p>
    <w:p w14:paraId="767C7FF2" w14:textId="1ACA409C" w:rsidR="00367DD4" w:rsidRPr="00367DD4" w:rsidRDefault="00367DD4" w:rsidP="00367DD4">
      <w:pPr>
        <w:pStyle w:val="Odstavecseseznamem"/>
        <w:numPr>
          <w:ilvl w:val="0"/>
          <w:numId w:val="14"/>
        </w:numPr>
        <w:spacing w:after="160" w:line="259" w:lineRule="auto"/>
        <w:rPr>
          <w:sz w:val="24"/>
          <w:szCs w:val="24"/>
        </w:rPr>
      </w:pPr>
      <w:r w:rsidRPr="00367DD4">
        <w:rPr>
          <w:sz w:val="24"/>
          <w:szCs w:val="24"/>
        </w:rPr>
        <w:t>Myslíš, že vlastník může média ovlivňovat</w:t>
      </w:r>
      <w:r w:rsidRPr="00367DD4">
        <w:rPr>
          <w:sz w:val="24"/>
          <w:szCs w:val="24"/>
        </w:rPr>
        <w:t xml:space="preserve">? </w:t>
      </w:r>
      <w:r w:rsidRPr="00367DD4">
        <w:rPr>
          <w:sz w:val="24"/>
          <w:szCs w:val="24"/>
        </w:rPr>
        <w:t>Proč ano, nebo proč ne?</w:t>
      </w:r>
    </w:p>
    <w:p w14:paraId="574E2C94" w14:textId="77777777" w:rsidR="00854E19" w:rsidRPr="00367DD4" w:rsidRDefault="00854E19" w:rsidP="00854E19">
      <w:pPr>
        <w:rPr>
          <w:b/>
          <w:sz w:val="24"/>
          <w:szCs w:val="24"/>
        </w:rPr>
      </w:pPr>
    </w:p>
    <w:p w14:paraId="3F533B04" w14:textId="77777777" w:rsidR="002048B4" w:rsidRPr="00367DD4" w:rsidRDefault="002048B4" w:rsidP="002048B4">
      <w:pPr>
        <w:rPr>
          <w:sz w:val="24"/>
          <w:szCs w:val="24"/>
        </w:rPr>
      </w:pPr>
    </w:p>
    <w:p w14:paraId="511EFF69" w14:textId="77777777" w:rsidR="00136F74" w:rsidRPr="00367DD4" w:rsidRDefault="00136F74" w:rsidP="002048B4">
      <w:pPr>
        <w:rPr>
          <w:sz w:val="24"/>
          <w:szCs w:val="24"/>
        </w:rPr>
      </w:pPr>
    </w:p>
    <w:p w14:paraId="2F988BF3" w14:textId="77777777" w:rsidR="00367DD4" w:rsidRDefault="00367DD4" w:rsidP="00367DD4">
      <w:pPr>
        <w:rPr>
          <w:b/>
          <w:sz w:val="24"/>
          <w:szCs w:val="24"/>
        </w:rPr>
      </w:pPr>
    </w:p>
    <w:p w14:paraId="0A3DC31F" w14:textId="77777777" w:rsidR="00367DD4" w:rsidRDefault="00367DD4" w:rsidP="00367DD4">
      <w:pPr>
        <w:rPr>
          <w:b/>
          <w:sz w:val="24"/>
          <w:szCs w:val="24"/>
        </w:rPr>
      </w:pPr>
    </w:p>
    <w:p w14:paraId="7E732791" w14:textId="77777777" w:rsidR="00367DD4" w:rsidRDefault="00367DD4" w:rsidP="00367DD4">
      <w:pPr>
        <w:rPr>
          <w:b/>
          <w:sz w:val="24"/>
          <w:szCs w:val="24"/>
        </w:rPr>
      </w:pPr>
    </w:p>
    <w:p w14:paraId="59EB368C" w14:textId="77777777" w:rsidR="00367DD4" w:rsidRDefault="002048B4" w:rsidP="00367DD4">
      <w:r w:rsidRPr="00367DD4">
        <w:rPr>
          <w:b/>
          <w:sz w:val="24"/>
          <w:szCs w:val="24"/>
        </w:rPr>
        <w:t xml:space="preserve">Část C: </w:t>
      </w:r>
      <w:r w:rsidR="00367DD4" w:rsidRPr="00367DD4">
        <w:rPr>
          <w:b/>
          <w:sz w:val="24"/>
          <w:szCs w:val="24"/>
        </w:rPr>
        <w:t>A teď něco trochu zábavného. Pokus se najít článek, který si myslíš, že by si všichni měli přečíst. Může být na jakékoli téma, které tě baví. Pošli ho spolužákům nebo rodičům, aby si jej přečetli a nezapomeň připojit informaci o tom, z jakého je média a kdo to médium vlastní.</w:t>
      </w:r>
    </w:p>
    <w:p w14:paraId="44A25048" w14:textId="0DFDBA92" w:rsidR="00854E19" w:rsidRPr="00367DD4" w:rsidRDefault="00854E19" w:rsidP="00854E19">
      <w:pPr>
        <w:rPr>
          <w:b/>
          <w:sz w:val="24"/>
          <w:szCs w:val="24"/>
          <w:u w:val="single"/>
        </w:rPr>
      </w:pPr>
    </w:p>
    <w:p w14:paraId="48A57558" w14:textId="6759A65B" w:rsidR="002048B4" w:rsidRPr="00367DD4" w:rsidRDefault="002048B4" w:rsidP="002048B4">
      <w:pPr>
        <w:rPr>
          <w:sz w:val="24"/>
          <w:szCs w:val="24"/>
        </w:rPr>
      </w:pPr>
      <w:bookmarkStart w:id="1" w:name="_GoBack"/>
      <w:bookmarkEnd w:id="1"/>
    </w:p>
    <w:sectPr w:rsidR="002048B4" w:rsidRPr="00367DD4">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227CC" w14:textId="77777777" w:rsidR="009F566C" w:rsidRDefault="009F566C" w:rsidP="001F547B">
      <w:pPr>
        <w:spacing w:line="240" w:lineRule="auto"/>
      </w:pPr>
      <w:r>
        <w:separator/>
      </w:r>
    </w:p>
  </w:endnote>
  <w:endnote w:type="continuationSeparator" w:id="0">
    <w:p w14:paraId="56A78503" w14:textId="77777777" w:rsidR="009F566C" w:rsidRDefault="009F566C" w:rsidP="001F5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186C6" w14:textId="0B6137F2" w:rsidR="00F03503" w:rsidRDefault="00F03503">
    <w:pPr>
      <w:pStyle w:val="Zpat"/>
    </w:pPr>
    <w:r>
      <w:rPr>
        <w:noProof/>
        <w:lang w:val="cs-CZ"/>
      </w:rPr>
      <w:drawing>
        <wp:inline distT="0" distB="0" distL="0" distR="0" wp14:anchorId="309D6AFC" wp14:editId="5D40CE99">
          <wp:extent cx="1247775" cy="857250"/>
          <wp:effectExtent l="0" t="0" r="9525" b="0"/>
          <wp:docPr id="2" name="Obrázek 2" descr="C:\Users\avosalik\Desktop\dvojsi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vosalik\Desktop\dvojsi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57250"/>
                  </a:xfrm>
                  <a:prstGeom prst="rect">
                    <a:avLst/>
                  </a:prstGeom>
                  <a:noFill/>
                  <a:ln>
                    <a:noFill/>
                  </a:ln>
                </pic:spPr>
              </pic:pic>
            </a:graphicData>
          </a:graphic>
        </wp:inline>
      </w:drawing>
    </w:r>
    <w:r>
      <w:t xml:space="preserve">                                                                             </w:t>
    </w:r>
    <w:r>
      <w:rPr>
        <w:noProof/>
        <w:lang w:val="cs-CZ"/>
      </w:rPr>
      <w:drawing>
        <wp:inline distT="0" distB="0" distL="0" distR="0" wp14:anchorId="47F938B5" wp14:editId="1508BDAC">
          <wp:extent cx="952500" cy="1514475"/>
          <wp:effectExtent l="0" t="0" r="0" b="9525"/>
          <wp:docPr id="3" name="Obrázek 3" descr="C:\Users\avosalik\Desktop\vykric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vosalik\Desktop\vykricni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15144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78151" w14:textId="77777777" w:rsidR="009F566C" w:rsidRDefault="009F566C" w:rsidP="001F547B">
      <w:pPr>
        <w:spacing w:line="240" w:lineRule="auto"/>
      </w:pPr>
      <w:r>
        <w:separator/>
      </w:r>
    </w:p>
  </w:footnote>
  <w:footnote w:type="continuationSeparator" w:id="0">
    <w:p w14:paraId="752F6D55" w14:textId="77777777" w:rsidR="009F566C" w:rsidRDefault="009F566C" w:rsidP="001F54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723C1" w14:textId="2BCD2B74" w:rsidR="00F03503" w:rsidRDefault="00F03503">
    <w:pPr>
      <w:pStyle w:val="Zhlav"/>
    </w:pPr>
    <w:r>
      <w:rPr>
        <w:noProof/>
        <w:lang w:val="cs-CZ"/>
      </w:rPr>
      <w:drawing>
        <wp:inline distT="0" distB="0" distL="0" distR="0" wp14:anchorId="3F327F84" wp14:editId="11ACC34D">
          <wp:extent cx="5724525" cy="657225"/>
          <wp:effectExtent l="0" t="0" r="9525" b="9525"/>
          <wp:docPr id="1" name="Obrázek 1" descr="C:\Users\avosalik\Desktop\filtr_pracovni_lista_700x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osalik\Desktop\filtr_pracovni_lista_700x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E5850"/>
    <w:multiLevelType w:val="multilevel"/>
    <w:tmpl w:val="5A22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233D66"/>
    <w:multiLevelType w:val="hybridMultilevel"/>
    <w:tmpl w:val="2EFCFED4"/>
    <w:lvl w:ilvl="0" w:tplc="441C5B2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E8E1C3A"/>
    <w:multiLevelType w:val="multilevel"/>
    <w:tmpl w:val="3C7A78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F1308FD"/>
    <w:multiLevelType w:val="multilevel"/>
    <w:tmpl w:val="137E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A9670E"/>
    <w:multiLevelType w:val="multilevel"/>
    <w:tmpl w:val="8000F7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86005E"/>
    <w:multiLevelType w:val="hybridMultilevel"/>
    <w:tmpl w:val="EEA034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5255ED7"/>
    <w:multiLevelType w:val="hybridMultilevel"/>
    <w:tmpl w:val="B28C4BC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458B293E"/>
    <w:multiLevelType w:val="hybridMultilevel"/>
    <w:tmpl w:val="467C91B8"/>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C372C53"/>
    <w:multiLevelType w:val="multilevel"/>
    <w:tmpl w:val="5A3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0953C4"/>
    <w:multiLevelType w:val="hybridMultilevel"/>
    <w:tmpl w:val="128A98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7702A7"/>
    <w:multiLevelType w:val="hybridMultilevel"/>
    <w:tmpl w:val="BF24826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15:restartNumberingAfterBreak="0">
    <w:nsid w:val="5D746F04"/>
    <w:multiLevelType w:val="multilevel"/>
    <w:tmpl w:val="74623FD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2" w15:restartNumberingAfterBreak="0">
    <w:nsid w:val="70FE06F9"/>
    <w:multiLevelType w:val="multilevel"/>
    <w:tmpl w:val="4D621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9A35D6"/>
    <w:multiLevelType w:val="multilevel"/>
    <w:tmpl w:val="22465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0"/>
  </w:num>
  <w:num w:numId="4">
    <w:abstractNumId w:val="12"/>
  </w:num>
  <w:num w:numId="5">
    <w:abstractNumId w:val="4"/>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7A"/>
    <w:rsid w:val="00075019"/>
    <w:rsid w:val="00136F74"/>
    <w:rsid w:val="001464F7"/>
    <w:rsid w:val="0019590B"/>
    <w:rsid w:val="001F547B"/>
    <w:rsid w:val="002048B4"/>
    <w:rsid w:val="0021197A"/>
    <w:rsid w:val="002369F8"/>
    <w:rsid w:val="0028796F"/>
    <w:rsid w:val="002F783C"/>
    <w:rsid w:val="00367DD4"/>
    <w:rsid w:val="003C651B"/>
    <w:rsid w:val="003D3AC4"/>
    <w:rsid w:val="00525418"/>
    <w:rsid w:val="0068556E"/>
    <w:rsid w:val="007638A6"/>
    <w:rsid w:val="007767A5"/>
    <w:rsid w:val="007B5FD4"/>
    <w:rsid w:val="008203FD"/>
    <w:rsid w:val="00854E19"/>
    <w:rsid w:val="008C026B"/>
    <w:rsid w:val="009419A3"/>
    <w:rsid w:val="009F566C"/>
    <w:rsid w:val="00BB01F8"/>
    <w:rsid w:val="00CE5FD9"/>
    <w:rsid w:val="00D93ADF"/>
    <w:rsid w:val="00F0003F"/>
    <w:rsid w:val="00F03503"/>
    <w:rsid w:val="00F71F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11BA5-4CA0-49F2-B877-D8A8735E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1F547B"/>
    <w:pPr>
      <w:tabs>
        <w:tab w:val="center" w:pos="4536"/>
        <w:tab w:val="right" w:pos="9072"/>
      </w:tabs>
      <w:spacing w:line="240" w:lineRule="auto"/>
    </w:pPr>
  </w:style>
  <w:style w:type="character" w:customStyle="1" w:styleId="ZhlavChar">
    <w:name w:val="Záhlaví Char"/>
    <w:basedOn w:val="Standardnpsmoodstavce"/>
    <w:link w:val="Zhlav"/>
    <w:uiPriority w:val="99"/>
    <w:rsid w:val="001F547B"/>
  </w:style>
  <w:style w:type="paragraph" w:styleId="Zpat">
    <w:name w:val="footer"/>
    <w:basedOn w:val="Normln"/>
    <w:link w:val="ZpatChar"/>
    <w:uiPriority w:val="99"/>
    <w:unhideWhenUsed/>
    <w:rsid w:val="001F547B"/>
    <w:pPr>
      <w:tabs>
        <w:tab w:val="center" w:pos="4536"/>
        <w:tab w:val="right" w:pos="9072"/>
      </w:tabs>
      <w:spacing w:line="240" w:lineRule="auto"/>
    </w:pPr>
  </w:style>
  <w:style w:type="character" w:customStyle="1" w:styleId="ZpatChar">
    <w:name w:val="Zápatí Char"/>
    <w:basedOn w:val="Standardnpsmoodstavce"/>
    <w:link w:val="Zpat"/>
    <w:uiPriority w:val="99"/>
    <w:rsid w:val="001F547B"/>
  </w:style>
  <w:style w:type="paragraph" w:styleId="Textbubliny">
    <w:name w:val="Balloon Text"/>
    <w:basedOn w:val="Normln"/>
    <w:link w:val="TextbublinyChar"/>
    <w:uiPriority w:val="99"/>
    <w:semiHidden/>
    <w:unhideWhenUsed/>
    <w:rsid w:val="00F0350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03503"/>
    <w:rPr>
      <w:rFonts w:ascii="Segoe UI" w:hAnsi="Segoe UI" w:cs="Segoe UI"/>
      <w:sz w:val="18"/>
      <w:szCs w:val="18"/>
    </w:rPr>
  </w:style>
  <w:style w:type="paragraph" w:styleId="Odstavecseseznamem">
    <w:name w:val="List Paragraph"/>
    <w:basedOn w:val="Normln"/>
    <w:uiPriority w:val="34"/>
    <w:qFormat/>
    <w:rsid w:val="008203FD"/>
    <w:pPr>
      <w:ind w:left="720"/>
      <w:contextualSpacing/>
    </w:pPr>
  </w:style>
  <w:style w:type="paragraph" w:styleId="Normlnweb">
    <w:name w:val="Normal (Web)"/>
    <w:basedOn w:val="Normln"/>
    <w:uiPriority w:val="99"/>
    <w:semiHidden/>
    <w:unhideWhenUsed/>
    <w:rsid w:val="00136F74"/>
    <w:pPr>
      <w:spacing w:before="100" w:beforeAutospacing="1" w:after="100" w:afterAutospacing="1" w:line="240" w:lineRule="auto"/>
    </w:pPr>
    <w:rPr>
      <w:rFonts w:ascii="Times New Roman" w:eastAsia="Times New Roman" w:hAnsi="Times New Roman" w:cs="Times New Roman"/>
      <w:sz w:val="24"/>
      <w:szCs w:val="24"/>
      <w:lang w:val="cs-CZ"/>
    </w:rPr>
  </w:style>
  <w:style w:type="character" w:styleId="Hypertextovodkaz">
    <w:name w:val="Hyperlink"/>
    <w:basedOn w:val="Standardnpsmoodstavce"/>
    <w:uiPriority w:val="99"/>
    <w:unhideWhenUsed/>
    <w:rsid w:val="00367D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98">
      <w:bodyDiv w:val="1"/>
      <w:marLeft w:val="0"/>
      <w:marRight w:val="0"/>
      <w:marTop w:val="0"/>
      <w:marBottom w:val="0"/>
      <w:divBdr>
        <w:top w:val="none" w:sz="0" w:space="0" w:color="auto"/>
        <w:left w:val="none" w:sz="0" w:space="0" w:color="auto"/>
        <w:bottom w:val="none" w:sz="0" w:space="0" w:color="auto"/>
        <w:right w:val="none" w:sz="0" w:space="0" w:color="auto"/>
      </w:divBdr>
    </w:div>
    <w:div w:id="212888896">
      <w:bodyDiv w:val="1"/>
      <w:marLeft w:val="0"/>
      <w:marRight w:val="0"/>
      <w:marTop w:val="0"/>
      <w:marBottom w:val="0"/>
      <w:divBdr>
        <w:top w:val="none" w:sz="0" w:space="0" w:color="auto"/>
        <w:left w:val="none" w:sz="0" w:space="0" w:color="auto"/>
        <w:bottom w:val="none" w:sz="0" w:space="0" w:color="auto"/>
        <w:right w:val="none" w:sz="0" w:space="0" w:color="auto"/>
      </w:divBdr>
    </w:div>
    <w:div w:id="292058291">
      <w:bodyDiv w:val="1"/>
      <w:marLeft w:val="0"/>
      <w:marRight w:val="0"/>
      <w:marTop w:val="0"/>
      <w:marBottom w:val="0"/>
      <w:divBdr>
        <w:top w:val="none" w:sz="0" w:space="0" w:color="auto"/>
        <w:left w:val="none" w:sz="0" w:space="0" w:color="auto"/>
        <w:bottom w:val="none" w:sz="0" w:space="0" w:color="auto"/>
        <w:right w:val="none" w:sz="0" w:space="0" w:color="auto"/>
      </w:divBdr>
    </w:div>
    <w:div w:id="519585726">
      <w:bodyDiv w:val="1"/>
      <w:marLeft w:val="0"/>
      <w:marRight w:val="0"/>
      <w:marTop w:val="0"/>
      <w:marBottom w:val="0"/>
      <w:divBdr>
        <w:top w:val="none" w:sz="0" w:space="0" w:color="auto"/>
        <w:left w:val="none" w:sz="0" w:space="0" w:color="auto"/>
        <w:bottom w:val="none" w:sz="0" w:space="0" w:color="auto"/>
        <w:right w:val="none" w:sz="0" w:space="0" w:color="auto"/>
      </w:divBdr>
    </w:div>
    <w:div w:id="723412571">
      <w:bodyDiv w:val="1"/>
      <w:marLeft w:val="0"/>
      <w:marRight w:val="0"/>
      <w:marTop w:val="0"/>
      <w:marBottom w:val="0"/>
      <w:divBdr>
        <w:top w:val="none" w:sz="0" w:space="0" w:color="auto"/>
        <w:left w:val="none" w:sz="0" w:space="0" w:color="auto"/>
        <w:bottom w:val="none" w:sz="0" w:space="0" w:color="auto"/>
        <w:right w:val="none" w:sz="0" w:space="0" w:color="auto"/>
      </w:divBdr>
    </w:div>
    <w:div w:id="817498052">
      <w:bodyDiv w:val="1"/>
      <w:marLeft w:val="0"/>
      <w:marRight w:val="0"/>
      <w:marTop w:val="0"/>
      <w:marBottom w:val="0"/>
      <w:divBdr>
        <w:top w:val="none" w:sz="0" w:space="0" w:color="auto"/>
        <w:left w:val="none" w:sz="0" w:space="0" w:color="auto"/>
        <w:bottom w:val="none" w:sz="0" w:space="0" w:color="auto"/>
        <w:right w:val="none" w:sz="0" w:space="0" w:color="auto"/>
      </w:divBdr>
    </w:div>
    <w:div w:id="847062592">
      <w:bodyDiv w:val="1"/>
      <w:marLeft w:val="0"/>
      <w:marRight w:val="0"/>
      <w:marTop w:val="0"/>
      <w:marBottom w:val="0"/>
      <w:divBdr>
        <w:top w:val="none" w:sz="0" w:space="0" w:color="auto"/>
        <w:left w:val="none" w:sz="0" w:space="0" w:color="auto"/>
        <w:bottom w:val="none" w:sz="0" w:space="0" w:color="auto"/>
        <w:right w:val="none" w:sz="0" w:space="0" w:color="auto"/>
      </w:divBdr>
    </w:div>
    <w:div w:id="1390835222">
      <w:bodyDiv w:val="1"/>
      <w:marLeft w:val="0"/>
      <w:marRight w:val="0"/>
      <w:marTop w:val="0"/>
      <w:marBottom w:val="0"/>
      <w:divBdr>
        <w:top w:val="none" w:sz="0" w:space="0" w:color="auto"/>
        <w:left w:val="none" w:sz="0" w:space="0" w:color="auto"/>
        <w:bottom w:val="none" w:sz="0" w:space="0" w:color="auto"/>
        <w:right w:val="none" w:sz="0" w:space="0" w:color="auto"/>
      </w:divBdr>
    </w:div>
    <w:div w:id="1627463116">
      <w:bodyDiv w:val="1"/>
      <w:marLeft w:val="0"/>
      <w:marRight w:val="0"/>
      <w:marTop w:val="0"/>
      <w:marBottom w:val="0"/>
      <w:divBdr>
        <w:top w:val="none" w:sz="0" w:space="0" w:color="auto"/>
        <w:left w:val="none" w:sz="0" w:space="0" w:color="auto"/>
        <w:bottom w:val="none" w:sz="0" w:space="0" w:color="auto"/>
        <w:right w:val="none" w:sz="0" w:space="0" w:color="auto"/>
      </w:divBdr>
    </w:div>
    <w:div w:id="1853639674">
      <w:bodyDiv w:val="1"/>
      <w:marLeft w:val="0"/>
      <w:marRight w:val="0"/>
      <w:marTop w:val="0"/>
      <w:marBottom w:val="0"/>
      <w:divBdr>
        <w:top w:val="none" w:sz="0" w:space="0" w:color="auto"/>
        <w:left w:val="none" w:sz="0" w:space="0" w:color="auto"/>
        <w:bottom w:val="none" w:sz="0" w:space="0" w:color="auto"/>
        <w:right w:val="none" w:sz="0" w:space="0" w:color="auto"/>
      </w:divBdr>
    </w:div>
    <w:div w:id="1944605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iaguru.cz/clanky/2020/10/mapa-vlastniku-ceskych-medii-v-roce-2020/?fbclid=IwAR0VCtDhu5qCCqCH09jgWFmJWqZd_buggYOWmzL8Gs0YtMTPW8FRe7ATL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985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Vošalíková Anna</dc:creator>
  <cp:lastModifiedBy>Vošalíková Anna</cp:lastModifiedBy>
  <cp:revision>2</cp:revision>
  <cp:lastPrinted>2020-09-06T19:58:00Z</cp:lastPrinted>
  <dcterms:created xsi:type="dcterms:W3CDTF">2020-11-22T23:11:00Z</dcterms:created>
  <dcterms:modified xsi:type="dcterms:W3CDTF">2020-11-22T23:11:00Z</dcterms:modified>
</cp:coreProperties>
</file>